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1CBF" w:rsidRPr="000A0073" w:rsidRDefault="00D91CBF" w:rsidP="00D91CBF">
      <w:pPr>
        <w:rPr>
          <w:b/>
          <w:sz w:val="28"/>
          <w:szCs w:val="28"/>
        </w:rPr>
      </w:pPr>
      <w:r w:rsidRPr="000A0073">
        <w:rPr>
          <w:b/>
          <w:sz w:val="28"/>
          <w:szCs w:val="28"/>
        </w:rPr>
        <w:t xml:space="preserve">SCQF School Ambassador </w:t>
      </w:r>
      <w:r w:rsidRPr="000A0073">
        <w:rPr>
          <w:b/>
          <w:sz w:val="28"/>
          <w:szCs w:val="28"/>
        </w:rPr>
        <w:tab/>
      </w:r>
      <w:r w:rsidRPr="000A0073">
        <w:rPr>
          <w:b/>
          <w:sz w:val="28"/>
          <w:szCs w:val="28"/>
        </w:rPr>
        <w:tab/>
        <w:t xml:space="preserve">Gold requirements </w:t>
      </w:r>
    </w:p>
    <w:p w:rsidR="00D91CBF" w:rsidRPr="000A0073" w:rsidRDefault="00D91CBF" w:rsidP="00D91CBF">
      <w:pPr>
        <w:rPr>
          <w:u w:val="single"/>
        </w:rPr>
      </w:pPr>
      <w:r w:rsidRPr="00475160">
        <w:t xml:space="preserve">1 </w:t>
      </w:r>
      <w:r w:rsidRPr="00475160">
        <w:rPr>
          <w:highlight w:val="yellow"/>
        </w:rPr>
        <w:t>Whole School Approach</w:t>
      </w:r>
    </w:p>
    <w:p w:rsidR="00D91CBF" w:rsidRPr="000A0073" w:rsidRDefault="00D91CBF" w:rsidP="00D91CBF">
      <w:r w:rsidRPr="000A0073">
        <w:rPr>
          <w:b/>
        </w:rPr>
        <w:t>Requirement</w:t>
      </w:r>
      <w:r w:rsidRPr="000A0073">
        <w:t xml:space="preserve"> – </w:t>
      </w:r>
      <w:r>
        <w:t xml:space="preserve">The </w:t>
      </w:r>
      <w:r w:rsidRPr="0054567F">
        <w:t>SCQF SA programme</w:t>
      </w:r>
      <w:r>
        <w:t xml:space="preserve"> is</w:t>
      </w:r>
      <w:r w:rsidRPr="0054567F">
        <w:t xml:space="preserve"> embedded into development plans across all areas of the school and all staff fully engaged, plus a system in place to review progress and agree actions</w:t>
      </w:r>
    </w:p>
    <w:p w:rsidR="00D91CBF" w:rsidRPr="000A0073" w:rsidRDefault="00D91CBF" w:rsidP="00D91CBF">
      <w:r>
        <w:t xml:space="preserve">We’re looking for evidence that the school has embedded the School Ambassador programme into development plans and fully embraced raising awareness of the SCQF to parents and the wider school community. Have you included the SCQF ambassador programme within the wider leadership options in senior school? Are you committed to recruiting and training new pupil ambassadors each year? Do you continuously review how the School Ambassador programme runs in your school? </w:t>
      </w:r>
    </w:p>
    <w:p w:rsidR="00D91CBF" w:rsidRPr="000A0073" w:rsidRDefault="00D91CBF" w:rsidP="00D91CBF">
      <w:pPr>
        <w:rPr>
          <w:u w:val="single"/>
        </w:rPr>
      </w:pPr>
      <w:r w:rsidRPr="00475160">
        <w:t xml:space="preserve">2 </w:t>
      </w:r>
      <w:r w:rsidRPr="00475160">
        <w:rPr>
          <w:highlight w:val="yellow"/>
        </w:rPr>
        <w:t>Pupil Awareness</w:t>
      </w:r>
    </w:p>
    <w:p w:rsidR="00D91CBF" w:rsidRPr="000A0073" w:rsidRDefault="00D91CBF" w:rsidP="00D91CBF">
      <w:r w:rsidRPr="000A0073">
        <w:rPr>
          <w:b/>
        </w:rPr>
        <w:t>Requirement</w:t>
      </w:r>
      <w:r w:rsidRPr="000A0073">
        <w:t xml:space="preserve"> – </w:t>
      </w:r>
      <w:r w:rsidRPr="00870645">
        <w:t>Pupils are leading SCQF promotion and receiving recognition for their work through leadership awards or other programmes e.g. SQA leadership awards, Volunteering award. New pupil ambassadors are appointed each year</w:t>
      </w:r>
    </w:p>
    <w:p w:rsidR="00D91CBF" w:rsidRPr="000A0073" w:rsidRDefault="00D91CBF" w:rsidP="00D91CBF">
      <w:r>
        <w:t xml:space="preserve">Just by being a Pupil Ambassador, leading and driving the programme forward in their school, pupils are creating a huge amount of evidence that can be used towards achieving awards in volunteering and leadership. There are lots of awards both </w:t>
      </w:r>
      <w:hyperlink r:id="rId4">
        <w:r w:rsidRPr="65232A76">
          <w:rPr>
            <w:rStyle w:val="Hyperlink"/>
          </w:rPr>
          <w:t>SQA</w:t>
        </w:r>
      </w:hyperlink>
      <w:r>
        <w:t xml:space="preserve"> and </w:t>
      </w:r>
      <w:hyperlink r:id="rId5">
        <w:r w:rsidRPr="65232A76">
          <w:rPr>
            <w:rStyle w:val="Hyperlink"/>
          </w:rPr>
          <w:t>Wider Achievements / Youth awards</w:t>
        </w:r>
      </w:hyperlink>
      <w:r>
        <w:t xml:space="preserve"> that can be achieved through the work of being Pupil Ambassadors. Can you show us how the great work of the pupils is being recognised through these awards? A small report with some more information would be perfect. </w:t>
      </w:r>
    </w:p>
    <w:p w:rsidR="00D91CBF" w:rsidRPr="00475160" w:rsidRDefault="00D91CBF" w:rsidP="00D91CBF">
      <w:r w:rsidRPr="00475160">
        <w:t xml:space="preserve">3. </w:t>
      </w:r>
      <w:r w:rsidRPr="00475160">
        <w:rPr>
          <w:highlight w:val="yellow"/>
        </w:rPr>
        <w:t>Parental engagement and understanding</w:t>
      </w:r>
    </w:p>
    <w:p w:rsidR="00D91CBF" w:rsidRPr="005E3BB3" w:rsidRDefault="00D91CBF" w:rsidP="00D91CBF">
      <w:r w:rsidRPr="000A0073">
        <w:rPr>
          <w:b/>
        </w:rPr>
        <w:t>Requirement</w:t>
      </w:r>
      <w:r w:rsidRPr="000A0073">
        <w:t xml:space="preserve"> – </w:t>
      </w:r>
      <w:r w:rsidRPr="005E3BB3">
        <w:t>Your school is actively raising awareness of the SCQF in a variety of ways. In addition to presentations at parents’ evenings, SCQF resources are available via the school website, in the school reception area and distributed through school apps and social media</w:t>
      </w:r>
      <w:r w:rsidR="00A52C09">
        <w:t xml:space="preserve">. </w:t>
      </w:r>
      <w:r w:rsidR="00A52C09">
        <w:t>(Where restrictions are in place, some pupil ambassadors have recorded videos for social media or to be included in the parent newsletter).</w:t>
      </w:r>
    </w:p>
    <w:p w:rsidR="00D91CBF" w:rsidRDefault="00D91CBF" w:rsidP="00D91CBF">
      <w:r>
        <w:t>Aside from parents’ information sessions, can you show us how you’re raising awareness of the SCQF?</w:t>
      </w:r>
      <w:r w:rsidRPr="000A0073">
        <w:t xml:space="preserve"> </w:t>
      </w:r>
      <w:r>
        <w:t xml:space="preserve">Good examples are display boards for school waiting areas, making our resources available to parents to download and using social media to highlight the SCQF. We’re looking for evidence of your school engaging with parents on a range of platforms. </w:t>
      </w:r>
    </w:p>
    <w:p w:rsidR="00D91CBF" w:rsidRPr="00475160" w:rsidRDefault="00D91CBF" w:rsidP="00D91CBF">
      <w:r w:rsidRPr="00475160">
        <w:rPr>
          <w:highlight w:val="yellow"/>
        </w:rPr>
        <w:t xml:space="preserve">4. </w:t>
      </w:r>
      <w:r>
        <w:rPr>
          <w:highlight w:val="yellow"/>
        </w:rPr>
        <w:t xml:space="preserve">Curriculum </w:t>
      </w:r>
      <w:r w:rsidRPr="00475160">
        <w:rPr>
          <w:highlight w:val="yellow"/>
        </w:rPr>
        <w:t>Pathw</w:t>
      </w:r>
      <w:r w:rsidRPr="00203E95">
        <w:rPr>
          <w:highlight w:val="yellow"/>
        </w:rPr>
        <w:t>ays</w:t>
      </w:r>
    </w:p>
    <w:p w:rsidR="00D91CBF" w:rsidRPr="00BE2B7B" w:rsidRDefault="00D91CBF" w:rsidP="00D91CBF">
      <w:r w:rsidRPr="65232A76">
        <w:rPr>
          <w:b/>
          <w:bCs/>
        </w:rPr>
        <w:t xml:space="preserve">Requirement </w:t>
      </w:r>
      <w:r>
        <w:t xml:space="preserve">– Your school is offering a broad range of qualifications including SQA and non -SQA, recognising wider and personal achievement at a range of SCQF levels. </w:t>
      </w:r>
    </w:p>
    <w:p w:rsidR="00D91CBF" w:rsidRDefault="00D91CBF" w:rsidP="00D91CBF">
      <w:pPr>
        <w:spacing w:line="257" w:lineRule="auto"/>
        <w:rPr>
          <w:rFonts w:ascii="Calibri" w:eastAsia="Calibri" w:hAnsi="Calibri" w:cs="Calibri"/>
        </w:rPr>
      </w:pPr>
      <w:r w:rsidRPr="65232A76">
        <w:rPr>
          <w:rFonts w:ascii="Calibri" w:eastAsia="Calibri" w:hAnsi="Calibri" w:cs="Calibri"/>
        </w:rPr>
        <w:t>Your school has developed a significant range of senior phase pathways which allow pupils to seamlessly progress through SCQF levels with clearly identified outcomes and goals</w:t>
      </w:r>
    </w:p>
    <w:p w:rsidR="00D91CBF" w:rsidRDefault="00D91CBF" w:rsidP="00D91CBF">
      <w:r>
        <w:t xml:space="preserve">From achieving Silver status, you’ll have demonstrated some development of pathways across a few subjects. Now we’re looking for evidence of extensive senior phase pathways which allows pupils to progress through SCQF levels. Evidence could include mapping of different learner pathways available in the school and a developed programme of wider achievement opportunities across several SCQF levels. </w:t>
      </w:r>
    </w:p>
    <w:p w:rsidR="00A52C09" w:rsidRDefault="00A52C09" w:rsidP="00D91CBF">
      <w:bookmarkStart w:id="0" w:name="_GoBack"/>
      <w:bookmarkEnd w:id="0"/>
    </w:p>
    <w:p w:rsidR="00D91CBF" w:rsidRPr="00475160" w:rsidRDefault="00D91CBF" w:rsidP="00D91CBF">
      <w:r w:rsidRPr="00475160">
        <w:rPr>
          <w:highlight w:val="yellow"/>
        </w:rPr>
        <w:lastRenderedPageBreak/>
        <w:t>5. Development of External Relationships</w:t>
      </w:r>
    </w:p>
    <w:p w:rsidR="00D91CBF" w:rsidRPr="000A0073" w:rsidRDefault="00D91CBF" w:rsidP="00D91CBF">
      <w:r w:rsidRPr="000A0073">
        <w:rPr>
          <w:b/>
        </w:rPr>
        <w:t>Requirement</w:t>
      </w:r>
      <w:r w:rsidRPr="000A0073">
        <w:t xml:space="preserve"> – </w:t>
      </w:r>
      <w:r w:rsidRPr="00211ADA">
        <w:t>A significant number of external relationships and progression pathways have been developed in partnership. The school is also advising neighbouring schools on the implementation of the SA programme and development of senior phase pathways</w:t>
      </w:r>
    </w:p>
    <w:p w:rsidR="00D91CBF" w:rsidRPr="000A0073" w:rsidRDefault="00D91CBF" w:rsidP="00D91CBF">
      <w:r>
        <w:t xml:space="preserve">To take your school to SCQF School Ambassador Gold status, we’ll look to you to take a lead mentoring and advising role in your local authority. How have you supported your neighbouring schools to look at learner pathways? Have you worked collaboratively with other schools to increase opportunities for pupils to access awards? Have you raised awareness about the SCQF School Ambassador programme to other schools in your area and encouraged them to get involved? Are there other strong external partnerships that have been developed which have opened up connections between the school and wider community? </w:t>
      </w:r>
    </w:p>
    <w:p w:rsidR="00D91CBF" w:rsidRPr="000A0073" w:rsidRDefault="00D91CBF" w:rsidP="00D91CBF">
      <w:r w:rsidRPr="000A0073">
        <w:t xml:space="preserve">If yes, please give us a short report on some of the actions you’ve taken as a school outlining the key relationships developed, what schools you’re working with and some of the key details of these relationships. </w:t>
      </w:r>
    </w:p>
    <w:p w:rsidR="008B7BB6" w:rsidRDefault="00A52C09"/>
    <w:sectPr w:rsidR="008B7BB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CBF"/>
    <w:rsid w:val="00150C95"/>
    <w:rsid w:val="00A52C09"/>
    <w:rsid w:val="00D91CBF"/>
    <w:rsid w:val="00DF7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1EEF9"/>
  <w15:chartTrackingRefBased/>
  <w15:docId w15:val="{CB6CC1EA-F8D7-4670-BD6A-677F7799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C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91CB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wardsnetwork.org/home" TargetMode="External"/><Relationship Id="rId4" Type="http://schemas.openxmlformats.org/officeDocument/2006/relationships/hyperlink" Target="https://www.sqa.org.uk/sqa/4725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Wood</dc:creator>
  <cp:keywords/>
  <dc:description/>
  <cp:lastModifiedBy>Donnie Wood</cp:lastModifiedBy>
  <cp:revision>2</cp:revision>
  <dcterms:created xsi:type="dcterms:W3CDTF">2020-10-26T10:51:00Z</dcterms:created>
  <dcterms:modified xsi:type="dcterms:W3CDTF">2021-03-08T14:44:00Z</dcterms:modified>
</cp:coreProperties>
</file>